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561" w:rsidRDefault="00573561" w:rsidP="00573561">
      <w:pPr>
        <w:jc w:val="center"/>
        <w:rPr>
          <w:rFonts w:ascii="Arial" w:hAnsi="Arial" w:cs="Arial"/>
          <w:b/>
          <w:bCs/>
          <w:sz w:val="26"/>
          <w:szCs w:val="26"/>
          <w:lang w:val="es-VE"/>
        </w:rPr>
      </w:pPr>
    </w:p>
    <w:p w:rsidR="00D12402" w:rsidRDefault="00D12402" w:rsidP="00573561">
      <w:pPr>
        <w:jc w:val="center"/>
        <w:rPr>
          <w:rFonts w:ascii="Arial" w:hAnsi="Arial" w:cs="Arial"/>
          <w:b/>
          <w:bCs/>
          <w:sz w:val="26"/>
          <w:szCs w:val="26"/>
          <w:lang w:val="es-VE"/>
        </w:rPr>
      </w:pPr>
    </w:p>
    <w:p w:rsidR="00D12402" w:rsidRDefault="00D12402" w:rsidP="00573561">
      <w:pPr>
        <w:jc w:val="center"/>
        <w:rPr>
          <w:rFonts w:ascii="Arial" w:hAnsi="Arial" w:cs="Arial"/>
          <w:b/>
          <w:bCs/>
          <w:sz w:val="26"/>
          <w:szCs w:val="26"/>
          <w:lang w:val="es-VE"/>
        </w:rPr>
      </w:pPr>
    </w:p>
    <w:p w:rsidR="00D12402" w:rsidRDefault="00D12402" w:rsidP="00573561">
      <w:pPr>
        <w:jc w:val="center"/>
        <w:rPr>
          <w:rFonts w:ascii="Arial" w:hAnsi="Arial" w:cs="Arial"/>
          <w:b/>
          <w:bCs/>
          <w:sz w:val="26"/>
          <w:szCs w:val="26"/>
          <w:lang w:val="es-VE"/>
        </w:rPr>
      </w:pPr>
    </w:p>
    <w:p w:rsidR="00D12402" w:rsidRDefault="00D12402" w:rsidP="00573561">
      <w:pPr>
        <w:jc w:val="center"/>
        <w:rPr>
          <w:rFonts w:ascii="Arial" w:hAnsi="Arial" w:cs="Arial"/>
          <w:b/>
          <w:bCs/>
          <w:sz w:val="26"/>
          <w:szCs w:val="26"/>
          <w:lang w:val="es-VE"/>
        </w:rPr>
      </w:pPr>
    </w:p>
    <w:p w:rsidR="00D12402" w:rsidRDefault="00D12402" w:rsidP="00573561">
      <w:pPr>
        <w:jc w:val="center"/>
        <w:rPr>
          <w:rFonts w:ascii="Arial" w:hAnsi="Arial" w:cs="Arial"/>
          <w:b/>
          <w:bCs/>
          <w:sz w:val="26"/>
          <w:szCs w:val="26"/>
          <w:lang w:val="es-VE"/>
        </w:rPr>
      </w:pPr>
    </w:p>
    <w:p w:rsidR="00D12402" w:rsidRDefault="00D12402" w:rsidP="00573561">
      <w:pPr>
        <w:jc w:val="center"/>
        <w:rPr>
          <w:rFonts w:ascii="Arial" w:hAnsi="Arial" w:cs="Arial"/>
          <w:b/>
          <w:bCs/>
          <w:sz w:val="26"/>
          <w:szCs w:val="26"/>
          <w:lang w:val="es-VE"/>
        </w:rPr>
      </w:pPr>
    </w:p>
    <w:p w:rsidR="00D12402" w:rsidRDefault="00D12402" w:rsidP="00573561">
      <w:pPr>
        <w:jc w:val="center"/>
        <w:rPr>
          <w:rFonts w:ascii="Arial" w:hAnsi="Arial" w:cs="Arial"/>
          <w:b/>
          <w:bCs/>
          <w:sz w:val="26"/>
          <w:szCs w:val="26"/>
          <w:lang w:val="es-VE"/>
        </w:rPr>
      </w:pPr>
    </w:p>
    <w:p w:rsidR="00D12402" w:rsidRDefault="00D12402" w:rsidP="00573561">
      <w:pPr>
        <w:jc w:val="center"/>
        <w:rPr>
          <w:rFonts w:ascii="Arial" w:hAnsi="Arial" w:cs="Arial"/>
          <w:b/>
          <w:bCs/>
          <w:sz w:val="26"/>
          <w:szCs w:val="26"/>
          <w:lang w:val="es-VE"/>
        </w:rPr>
      </w:pPr>
    </w:p>
    <w:p w:rsidR="00D12402" w:rsidRDefault="00D12402" w:rsidP="00573561">
      <w:pPr>
        <w:jc w:val="center"/>
        <w:rPr>
          <w:rFonts w:ascii="Arial" w:hAnsi="Arial" w:cs="Arial"/>
          <w:b/>
          <w:bCs/>
          <w:sz w:val="26"/>
          <w:szCs w:val="26"/>
          <w:lang w:val="es-VE"/>
        </w:rPr>
      </w:pPr>
    </w:p>
    <w:p w:rsidR="00D12402" w:rsidRDefault="00D12402" w:rsidP="00573561">
      <w:pPr>
        <w:jc w:val="center"/>
        <w:rPr>
          <w:rFonts w:ascii="Arial" w:hAnsi="Arial" w:cs="Arial"/>
          <w:b/>
          <w:bCs/>
          <w:sz w:val="26"/>
          <w:szCs w:val="26"/>
          <w:lang w:val="es-VE"/>
        </w:rPr>
      </w:pPr>
    </w:p>
    <w:p w:rsidR="00D12402" w:rsidRDefault="00D12402" w:rsidP="00573561">
      <w:pPr>
        <w:jc w:val="center"/>
        <w:rPr>
          <w:rFonts w:ascii="Arial" w:hAnsi="Arial" w:cs="Arial"/>
          <w:b/>
          <w:bCs/>
          <w:sz w:val="26"/>
          <w:szCs w:val="26"/>
          <w:lang w:val="es-VE"/>
        </w:rPr>
      </w:pPr>
    </w:p>
    <w:p w:rsidR="00D12402" w:rsidRDefault="00D12402" w:rsidP="00573561">
      <w:pPr>
        <w:jc w:val="center"/>
        <w:rPr>
          <w:rFonts w:ascii="Arial" w:hAnsi="Arial" w:cs="Arial"/>
          <w:b/>
          <w:bCs/>
          <w:sz w:val="26"/>
          <w:szCs w:val="26"/>
          <w:lang w:val="es-VE"/>
        </w:rPr>
      </w:pPr>
    </w:p>
    <w:p w:rsidR="00D12402" w:rsidRDefault="00D12402" w:rsidP="00573561">
      <w:pPr>
        <w:jc w:val="center"/>
        <w:rPr>
          <w:rFonts w:ascii="Arial" w:hAnsi="Arial" w:cs="Arial"/>
          <w:b/>
          <w:bCs/>
          <w:sz w:val="26"/>
          <w:szCs w:val="26"/>
          <w:lang w:val="es-VE"/>
        </w:rPr>
      </w:pPr>
    </w:p>
    <w:p w:rsidR="00D12402" w:rsidRDefault="00D12402" w:rsidP="00573561">
      <w:pPr>
        <w:jc w:val="center"/>
        <w:rPr>
          <w:rFonts w:ascii="Arial" w:hAnsi="Arial" w:cs="Arial"/>
          <w:b/>
          <w:bCs/>
          <w:sz w:val="26"/>
          <w:szCs w:val="26"/>
          <w:lang w:val="es-VE"/>
        </w:rPr>
      </w:pPr>
    </w:p>
    <w:p w:rsidR="00D12402" w:rsidRDefault="00D12402" w:rsidP="00573561">
      <w:pPr>
        <w:jc w:val="center"/>
        <w:rPr>
          <w:rFonts w:ascii="Arial" w:hAnsi="Arial" w:cs="Arial"/>
          <w:b/>
          <w:bCs/>
          <w:sz w:val="26"/>
          <w:szCs w:val="26"/>
          <w:lang w:val="es-VE"/>
        </w:rPr>
      </w:pPr>
    </w:p>
    <w:p w:rsidR="00D12402" w:rsidRDefault="00D12402" w:rsidP="00573561">
      <w:pPr>
        <w:jc w:val="center"/>
        <w:rPr>
          <w:rFonts w:ascii="Arial" w:hAnsi="Arial" w:cs="Arial"/>
          <w:b/>
          <w:bCs/>
          <w:sz w:val="26"/>
          <w:szCs w:val="26"/>
          <w:lang w:val="es-VE"/>
        </w:rPr>
      </w:pPr>
    </w:p>
    <w:p w:rsidR="00D12402" w:rsidRDefault="00D12402" w:rsidP="00573561">
      <w:pPr>
        <w:jc w:val="center"/>
        <w:rPr>
          <w:rFonts w:ascii="Arial" w:hAnsi="Arial" w:cs="Arial"/>
          <w:b/>
          <w:bCs/>
          <w:sz w:val="24"/>
          <w:szCs w:val="24"/>
          <w:lang w:val="es-MX"/>
        </w:rPr>
      </w:pPr>
    </w:p>
    <w:p w:rsidR="00573561" w:rsidRPr="00745F31" w:rsidRDefault="00573561" w:rsidP="00573561">
      <w:pPr>
        <w:jc w:val="center"/>
        <w:rPr>
          <w:rFonts w:ascii="Arial" w:hAnsi="Arial" w:cs="Arial"/>
          <w:b/>
          <w:bCs/>
          <w:sz w:val="26"/>
          <w:szCs w:val="26"/>
          <w:lang w:val="es-MX"/>
        </w:rPr>
      </w:pPr>
      <w:r w:rsidRPr="00745F31">
        <w:rPr>
          <w:rFonts w:ascii="Arial" w:hAnsi="Arial" w:cs="Arial"/>
          <w:b/>
          <w:bCs/>
          <w:sz w:val="26"/>
          <w:szCs w:val="26"/>
          <w:lang w:val="es-MX"/>
        </w:rPr>
        <w:t xml:space="preserve">ALBA-TCP RECHAZA NUEVAS SANCIONES IMPUESTAS POR EL GOBIERNO DE LOS ESTADOS UNIDOS A CIUDADANOS VENEZOLANOS </w:t>
      </w:r>
    </w:p>
    <w:p w:rsidR="00573561" w:rsidRPr="00745F31" w:rsidRDefault="00573561" w:rsidP="00573561">
      <w:pPr>
        <w:jc w:val="both"/>
        <w:rPr>
          <w:rFonts w:ascii="Arial" w:hAnsi="Arial" w:cs="Arial"/>
          <w:b/>
          <w:bCs/>
          <w:sz w:val="26"/>
          <w:szCs w:val="26"/>
          <w:lang w:val="es-MX"/>
        </w:rPr>
      </w:pPr>
    </w:p>
    <w:p w:rsidR="00573561" w:rsidRPr="00745F31" w:rsidRDefault="00573561" w:rsidP="00573561">
      <w:pPr>
        <w:jc w:val="both"/>
        <w:rPr>
          <w:rFonts w:ascii="Arial" w:hAnsi="Arial" w:cs="Arial"/>
          <w:bCs/>
          <w:sz w:val="26"/>
          <w:szCs w:val="26"/>
          <w:lang w:val="es-MX"/>
        </w:rPr>
      </w:pPr>
      <w:r w:rsidRPr="00745F31">
        <w:rPr>
          <w:rFonts w:ascii="Arial" w:hAnsi="Arial" w:cs="Arial"/>
          <w:bCs/>
          <w:sz w:val="26"/>
          <w:szCs w:val="26"/>
        </w:rPr>
        <w:t>Los Estados miembros de la Alianza Bolivariana para los Pueblos de Nuestra América-Tratado de Comercio de los Pueblos (ALBA-TCP) rechazan categóricamente las medidas coercitivas unilaterales, arbitrarias e ilegales anunciadas por la Oficina de Control de Activos Extranjeros de los Estados Unidos contra un nuevo li</w:t>
      </w:r>
      <w:bookmarkStart w:id="0" w:name="_GoBack"/>
      <w:r w:rsidRPr="00745F31">
        <w:rPr>
          <w:rFonts w:ascii="Arial" w:hAnsi="Arial" w:cs="Arial"/>
          <w:bCs/>
          <w:sz w:val="26"/>
          <w:szCs w:val="26"/>
        </w:rPr>
        <w:t>s</w:t>
      </w:r>
      <w:bookmarkEnd w:id="0"/>
      <w:r w:rsidRPr="00745F31">
        <w:rPr>
          <w:rFonts w:ascii="Arial" w:hAnsi="Arial" w:cs="Arial"/>
          <w:bCs/>
          <w:sz w:val="26"/>
          <w:szCs w:val="26"/>
        </w:rPr>
        <w:t xml:space="preserve">tado de ciudadanos venezolanos. </w:t>
      </w:r>
    </w:p>
    <w:p w:rsidR="00573561" w:rsidRPr="00745F31" w:rsidRDefault="00573561" w:rsidP="00573561">
      <w:pPr>
        <w:jc w:val="both"/>
        <w:rPr>
          <w:rFonts w:ascii="Arial" w:hAnsi="Arial" w:cs="Arial"/>
          <w:bCs/>
          <w:sz w:val="26"/>
          <w:szCs w:val="26"/>
          <w:lang w:val="es-MX"/>
        </w:rPr>
      </w:pPr>
    </w:p>
    <w:p w:rsidR="00573561" w:rsidRPr="00745F31" w:rsidRDefault="00573561" w:rsidP="00573561">
      <w:pPr>
        <w:jc w:val="both"/>
        <w:rPr>
          <w:rFonts w:ascii="Arial" w:hAnsi="Arial" w:cs="Arial"/>
          <w:bCs/>
          <w:sz w:val="26"/>
          <w:szCs w:val="26"/>
          <w:lang w:val="es-MX"/>
        </w:rPr>
      </w:pPr>
      <w:r w:rsidRPr="00745F31">
        <w:rPr>
          <w:rFonts w:ascii="Arial" w:hAnsi="Arial" w:cs="Arial"/>
          <w:bCs/>
          <w:sz w:val="26"/>
          <w:szCs w:val="26"/>
        </w:rPr>
        <w:t xml:space="preserve">Esta acción injerencista evidencia que el gobierno estadounidense transita una grave fase de negación ante la inobjetable victoria democrática y popular del Presidente Nicolás Maduro, el pasado 28 de julio de 2024. La agresión multidimensional en contra del pueblo venezolano ha incluido más de 950 medidas coercitivas unilaterales extorsivas desde el año 2017, incluyendo las anunciadas este 27 de noviembre. Sin embargo, los venezolanos y venezolanas, han resistido cada ataque y han demostrado su </w:t>
      </w:r>
      <w:r w:rsidRPr="00745F31">
        <w:rPr>
          <w:rFonts w:ascii="Arial" w:hAnsi="Arial" w:cs="Arial"/>
          <w:bCs/>
          <w:sz w:val="26"/>
          <w:szCs w:val="26"/>
          <w:lang w:val="es-MX"/>
        </w:rPr>
        <w:t>firme decisión de defender la soberanía e independencia de la nación.</w:t>
      </w:r>
    </w:p>
    <w:p w:rsidR="00573561" w:rsidRPr="00745F31" w:rsidRDefault="00573561" w:rsidP="00573561">
      <w:pPr>
        <w:jc w:val="both"/>
        <w:rPr>
          <w:rFonts w:ascii="Arial" w:hAnsi="Arial" w:cs="Arial"/>
          <w:bCs/>
          <w:sz w:val="26"/>
          <w:szCs w:val="26"/>
          <w:lang w:val="es-MX"/>
        </w:rPr>
      </w:pPr>
    </w:p>
    <w:p w:rsidR="00573561" w:rsidRPr="00745F31" w:rsidRDefault="00573561" w:rsidP="00573561">
      <w:pPr>
        <w:jc w:val="both"/>
        <w:rPr>
          <w:rFonts w:ascii="Arial" w:hAnsi="Arial" w:cs="Arial"/>
          <w:bCs/>
          <w:sz w:val="26"/>
          <w:szCs w:val="26"/>
          <w:lang w:val="es-MX"/>
        </w:rPr>
      </w:pPr>
      <w:r w:rsidRPr="00745F31">
        <w:rPr>
          <w:rFonts w:ascii="Arial" w:hAnsi="Arial" w:cs="Arial"/>
          <w:bCs/>
          <w:sz w:val="26"/>
          <w:szCs w:val="26"/>
        </w:rPr>
        <w:t>En el año 2019, el gobierno estadounidense de entonces recorrió un camino errático, intervencionista y al margen del Derecho Internacional, que la llevó a una sonora derrota de alcance geopolítico. Las agresiones imperialistas permanentes contra Venezuela, siempre han sido y serán revertidas por el pueblo de Simón Bolívar para fortalecer su independencia, dignidad y autodeterminación.</w:t>
      </w:r>
    </w:p>
    <w:p w:rsidR="00573561" w:rsidRPr="00745F31" w:rsidRDefault="00573561" w:rsidP="00573561">
      <w:pPr>
        <w:jc w:val="both"/>
        <w:rPr>
          <w:rFonts w:ascii="Arial" w:hAnsi="Arial" w:cs="Arial"/>
          <w:bCs/>
          <w:sz w:val="26"/>
          <w:szCs w:val="26"/>
          <w:lang w:val="es-MX"/>
        </w:rPr>
      </w:pPr>
    </w:p>
    <w:p w:rsidR="00573561" w:rsidRPr="00745F31" w:rsidRDefault="00573561" w:rsidP="00573561">
      <w:pPr>
        <w:jc w:val="both"/>
        <w:rPr>
          <w:rFonts w:ascii="Arial" w:hAnsi="Arial" w:cs="Arial"/>
          <w:bCs/>
          <w:sz w:val="26"/>
          <w:szCs w:val="26"/>
          <w:lang w:val="es-MX"/>
        </w:rPr>
      </w:pPr>
      <w:r w:rsidRPr="00745F31">
        <w:rPr>
          <w:rFonts w:ascii="Arial" w:hAnsi="Arial" w:cs="Arial"/>
          <w:bCs/>
          <w:sz w:val="26"/>
          <w:szCs w:val="26"/>
        </w:rPr>
        <w:t>La Alianza Bolivariana rechaza esta nueva ola de pretendidas sanciones arbitrarias, exige respeto de la soberanía de los pueblos libres de Nuestra América y el Caribe y reafirma toda su solidaridad con el pueblo y el Gobierno Bolivariano de Venezuela.</w:t>
      </w:r>
    </w:p>
    <w:p w:rsidR="00D12402" w:rsidRPr="00745F31" w:rsidRDefault="00D12402" w:rsidP="00573561">
      <w:pPr>
        <w:jc w:val="right"/>
        <w:rPr>
          <w:rFonts w:ascii="Arial" w:hAnsi="Arial" w:cs="Arial"/>
          <w:bCs/>
          <w:sz w:val="26"/>
          <w:szCs w:val="26"/>
          <w:lang w:val="es-VE"/>
        </w:rPr>
      </w:pPr>
    </w:p>
    <w:p w:rsidR="00D12402" w:rsidRPr="00745F31" w:rsidRDefault="00D12402" w:rsidP="00573561">
      <w:pPr>
        <w:jc w:val="right"/>
        <w:rPr>
          <w:rFonts w:ascii="Arial" w:hAnsi="Arial" w:cs="Arial"/>
          <w:bCs/>
          <w:sz w:val="26"/>
          <w:szCs w:val="26"/>
          <w:lang w:val="es-VE"/>
        </w:rPr>
      </w:pPr>
    </w:p>
    <w:p w:rsidR="00573561" w:rsidRPr="00745F31" w:rsidRDefault="00573561" w:rsidP="00573561">
      <w:pPr>
        <w:jc w:val="right"/>
        <w:rPr>
          <w:sz w:val="26"/>
          <w:szCs w:val="26"/>
          <w:lang w:val="es-MX"/>
        </w:rPr>
      </w:pPr>
      <w:r w:rsidRPr="00745F31">
        <w:rPr>
          <w:rFonts w:ascii="Arial" w:hAnsi="Arial" w:cs="Arial"/>
          <w:bCs/>
          <w:sz w:val="26"/>
          <w:szCs w:val="26"/>
          <w:lang w:val="es-VE"/>
        </w:rPr>
        <w:t>C</w:t>
      </w:r>
      <w:proofErr w:type="spellStart"/>
      <w:r w:rsidRPr="00745F31">
        <w:rPr>
          <w:rFonts w:ascii="Arial" w:hAnsi="Arial" w:cs="Arial"/>
          <w:bCs/>
          <w:sz w:val="26"/>
          <w:szCs w:val="26"/>
          <w:lang w:val="es-MX"/>
        </w:rPr>
        <w:t>aracas</w:t>
      </w:r>
      <w:proofErr w:type="spellEnd"/>
      <w:r w:rsidRPr="00745F31">
        <w:rPr>
          <w:rFonts w:ascii="Arial" w:hAnsi="Arial" w:cs="Arial"/>
          <w:bCs/>
          <w:sz w:val="26"/>
          <w:szCs w:val="26"/>
          <w:lang w:val="es-MX"/>
        </w:rPr>
        <w:t xml:space="preserve">, </w:t>
      </w:r>
      <w:r w:rsidR="00745F31" w:rsidRPr="00745F31">
        <w:rPr>
          <w:rFonts w:ascii="Arial" w:hAnsi="Arial" w:cs="Arial"/>
          <w:bCs/>
          <w:sz w:val="26"/>
          <w:szCs w:val="26"/>
          <w:lang w:val="es-MX"/>
        </w:rPr>
        <w:t>28</w:t>
      </w:r>
      <w:r w:rsidRPr="00745F31">
        <w:rPr>
          <w:rFonts w:ascii="Arial" w:hAnsi="Arial" w:cs="Arial"/>
          <w:bCs/>
          <w:sz w:val="26"/>
          <w:szCs w:val="26"/>
          <w:lang w:val="es-MX"/>
        </w:rPr>
        <w:t xml:space="preserve"> de noviembre de 2024</w:t>
      </w:r>
    </w:p>
    <w:p w:rsidR="002E0E77" w:rsidRPr="00573561" w:rsidRDefault="002E0E77">
      <w:pPr>
        <w:rPr>
          <w:lang w:val="es-MX"/>
        </w:rPr>
      </w:pPr>
    </w:p>
    <w:sectPr w:rsidR="002E0E77" w:rsidRPr="00573561">
      <w:headerReference w:type="default" r:id="rId7"/>
      <w:headerReference w:type="first" r:id="rId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642" w:rsidRDefault="005E48C8">
      <w:r>
        <w:separator/>
      </w:r>
    </w:p>
  </w:endnote>
  <w:endnote w:type="continuationSeparator" w:id="0">
    <w:p w:rsidR="00435642" w:rsidRDefault="005E4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642" w:rsidRDefault="005E48C8">
      <w:r>
        <w:separator/>
      </w:r>
    </w:p>
  </w:footnote>
  <w:footnote w:type="continuationSeparator" w:id="0">
    <w:p w:rsidR="00435642" w:rsidRDefault="005E48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473" w:rsidRDefault="00637B97">
    <w:pPr>
      <w:pStyle w:val="Encabezado"/>
    </w:pPr>
    <w:r>
      <w:rPr>
        <w:noProof/>
      </w:rPr>
      <w:drawing>
        <wp:anchor distT="0" distB="0" distL="0" distR="0" simplePos="0" relativeHeight="251660288" behindDoc="1" locked="0" layoutInCell="1" allowOverlap="1" wp14:anchorId="265F723A" wp14:editId="36ADE972">
          <wp:simplePos x="0" y="0"/>
          <wp:positionH relativeFrom="page">
            <wp:align>left</wp:align>
          </wp:positionH>
          <wp:positionV relativeFrom="paragraph">
            <wp:posOffset>-448310</wp:posOffset>
          </wp:positionV>
          <wp:extent cx="7790665" cy="10726050"/>
          <wp:effectExtent l="0" t="0" r="1270" b="0"/>
          <wp:wrapNone/>
          <wp:docPr id="4097"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 cstate="print"/>
                  <a:srcRect/>
                  <a:stretch/>
                </pic:blipFill>
                <pic:spPr>
                  <a:xfrm>
                    <a:off x="0" y="0"/>
                    <a:ext cx="7790665" cy="10726050"/>
                  </a:xfrm>
                  <a:prstGeom prst="rect">
                    <a:avLst/>
                  </a:prstGeom>
                </pic:spPr>
              </pic:pic>
            </a:graphicData>
          </a:graphic>
          <wp14:sizeRelH relativeFrom="page">
            <wp14:pctWidth>0</wp14:pctWidth>
          </wp14:sizeRelH>
          <wp14:sizeRelV relativeFrom="page">
            <wp14:pctHeight>0</wp14:pctHeight>
          </wp14:sizeRelV>
        </wp:anchor>
      </w:drawing>
    </w:r>
  </w:p>
  <w:p w:rsidR="00DD4473" w:rsidRDefault="0078589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473" w:rsidRDefault="00637B97">
    <w:pPr>
      <w:pStyle w:val="Encabezado"/>
    </w:pPr>
    <w:r>
      <w:rPr>
        <w:noProof/>
      </w:rPr>
      <w:drawing>
        <wp:anchor distT="0" distB="0" distL="0" distR="0" simplePos="0" relativeHeight="251659264" behindDoc="1" locked="0" layoutInCell="1" allowOverlap="1" wp14:anchorId="48E1941A" wp14:editId="10FB938C">
          <wp:simplePos x="0" y="0"/>
          <wp:positionH relativeFrom="page">
            <wp:align>right</wp:align>
          </wp:positionH>
          <wp:positionV relativeFrom="paragraph">
            <wp:posOffset>-438785</wp:posOffset>
          </wp:positionV>
          <wp:extent cx="7762240" cy="10667590"/>
          <wp:effectExtent l="0" t="0" r="0" b="635"/>
          <wp:wrapNone/>
          <wp:docPr id="4098"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3"/>
                  <pic:cNvPicPr/>
                </pic:nvPicPr>
                <pic:blipFill>
                  <a:blip r:embed="rId1" cstate="print"/>
                  <a:srcRect/>
                  <a:stretch/>
                </pic:blipFill>
                <pic:spPr>
                  <a:xfrm>
                    <a:off x="0" y="0"/>
                    <a:ext cx="7762240" cy="1066759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561"/>
    <w:rsid w:val="0016513C"/>
    <w:rsid w:val="0018151A"/>
    <w:rsid w:val="002E0E77"/>
    <w:rsid w:val="00435642"/>
    <w:rsid w:val="00573561"/>
    <w:rsid w:val="005E48C8"/>
    <w:rsid w:val="00637B97"/>
    <w:rsid w:val="00745F31"/>
    <w:rsid w:val="0078589C"/>
    <w:rsid w:val="00D124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561"/>
    <w:pPr>
      <w:spacing w:after="0" w:line="240" w:lineRule="auto"/>
    </w:pPr>
    <w:rPr>
      <w:rFonts w:ascii="Comic Sans MS" w:eastAsia="Times New Roman" w:hAnsi="Comic Sans MS" w:cs="Times New Roman"/>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73561"/>
    <w:pPr>
      <w:tabs>
        <w:tab w:val="center" w:pos="4419"/>
        <w:tab w:val="right" w:pos="8838"/>
      </w:tabs>
    </w:pPr>
  </w:style>
  <w:style w:type="character" w:customStyle="1" w:styleId="EncabezadoCar">
    <w:name w:val="Encabezado Car"/>
    <w:basedOn w:val="Fuentedeprrafopredeter"/>
    <w:link w:val="Encabezado"/>
    <w:uiPriority w:val="99"/>
    <w:rsid w:val="00573561"/>
    <w:rPr>
      <w:rFonts w:ascii="Comic Sans MS" w:eastAsia="Times New Roman" w:hAnsi="Comic Sans MS" w:cs="Times New Roman"/>
      <w:sz w:val="28"/>
      <w:szCs w:val="28"/>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561"/>
    <w:pPr>
      <w:spacing w:after="0" w:line="240" w:lineRule="auto"/>
    </w:pPr>
    <w:rPr>
      <w:rFonts w:ascii="Comic Sans MS" w:eastAsia="Times New Roman" w:hAnsi="Comic Sans MS" w:cs="Times New Roman"/>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73561"/>
    <w:pPr>
      <w:tabs>
        <w:tab w:val="center" w:pos="4419"/>
        <w:tab w:val="right" w:pos="8838"/>
      </w:tabs>
    </w:pPr>
  </w:style>
  <w:style w:type="character" w:customStyle="1" w:styleId="EncabezadoCar">
    <w:name w:val="Encabezado Car"/>
    <w:basedOn w:val="Fuentedeprrafopredeter"/>
    <w:link w:val="Encabezado"/>
    <w:uiPriority w:val="99"/>
    <w:rsid w:val="00573561"/>
    <w:rPr>
      <w:rFonts w:ascii="Comic Sans MS" w:eastAsia="Times New Roman" w:hAnsi="Comic Sans MS" w:cs="Times New Roman"/>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265</Words>
  <Characters>1460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Minrex</Company>
  <LinksUpToDate>false</LinksUpToDate>
  <CharactersWithSpaces>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 Benítez Versón</dc:creator>
  <cp:lastModifiedBy>Edith</cp:lastModifiedBy>
  <cp:revision>7</cp:revision>
  <cp:lastPrinted>2024-11-28T19:50:00Z</cp:lastPrinted>
  <dcterms:created xsi:type="dcterms:W3CDTF">2024-11-28T15:21:00Z</dcterms:created>
  <dcterms:modified xsi:type="dcterms:W3CDTF">2024-11-28T19:50:00Z</dcterms:modified>
</cp:coreProperties>
</file>